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UNIVERSIDAD CENTRAL DE CHILE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VICERRECTORÍA DE INVESTIGACIÓN, INNOVACIÓN Y POSTGRADO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CENTRO DE INVESTIGACIÓN EN INGENIERÍA DE MATERIALES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DOCTORADO EN CIENCIAS DE LA INGENIERÍA DE MATERIALES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POSTULANTE: 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8"/>
        <w:tblGridChange w:id="0">
          <w:tblGrid>
            <w:gridCol w:w="88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RECOMENDANTE: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INSTITUCIÓN O ORGANIZACIÓN: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CARGO: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CORREO: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TELÉFONO:</w:t>
            </w:r>
          </w:p>
        </w:tc>
      </w:tr>
    </w:tbl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CARTA DE RECOMENDACIÓN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Dimensión I. Relación con el Postulante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0" w:lineRule="auto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1. ¿Cuál es su campo de especialización académica/laboral y qué relación tiene con el campo de desarrollo del/de la postulante?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2845</wp:posOffset>
                </wp:positionH>
                <wp:positionV relativeFrom="paragraph">
                  <wp:posOffset>414737</wp:posOffset>
                </wp:positionV>
                <wp:extent cx="5578613" cy="1968721"/>
                <wp:effectExtent b="0" l="0" r="0" t="0"/>
                <wp:wrapNone/>
                <wp:docPr id="165551128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63044" y="2801990"/>
                          <a:ext cx="5565913" cy="1956021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2845</wp:posOffset>
                </wp:positionH>
                <wp:positionV relativeFrom="paragraph">
                  <wp:posOffset>414737</wp:posOffset>
                </wp:positionV>
                <wp:extent cx="5578613" cy="1968721"/>
                <wp:effectExtent b="0" l="0" r="0" t="0"/>
                <wp:wrapNone/>
                <wp:docPr id="165551128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8613" cy="19687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lineRule="auto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2. ¿Desde cuándo conoce al/a la postulante y cuál ha sido su relación desde entonces a la actualidad?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3867</wp:posOffset>
                </wp:positionH>
                <wp:positionV relativeFrom="paragraph">
                  <wp:posOffset>415069</wp:posOffset>
                </wp:positionV>
                <wp:extent cx="5578613" cy="1968721"/>
                <wp:effectExtent b="0" l="0" r="0" t="0"/>
                <wp:wrapNone/>
                <wp:docPr id="165551129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63044" y="2801990"/>
                          <a:ext cx="5565913" cy="1956021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3867</wp:posOffset>
                </wp:positionH>
                <wp:positionV relativeFrom="paragraph">
                  <wp:posOffset>415069</wp:posOffset>
                </wp:positionV>
                <wp:extent cx="5578613" cy="1968721"/>
                <wp:effectExtent b="0" l="0" r="0" t="0"/>
                <wp:wrapNone/>
                <wp:docPr id="165551129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8613" cy="19687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0" w:lineRule="auto"/>
        <w:rPr>
          <w:b w:val="1"/>
          <w:bCs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lineRule="auto"/>
        <w:rPr>
          <w:b w:val="1"/>
          <w:bCs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80" w:lineRule="auto"/>
        <w:rPr>
          <w:b w:val="1"/>
          <w:bCs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lineRule="auto"/>
        <w:rPr>
          <w:b w:val="1"/>
          <w:bCs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color w:val="212529"/>
        </w:rPr>
      </w:pPr>
      <w:r w:rsidDel="00000000" w:rsidR="00000000" w:rsidRPr="00000000">
        <w:rPr>
          <w:b w:val="1"/>
          <w:bCs w:val="1"/>
          <w:color w:val="212529"/>
          <w:rtl w:val="0"/>
        </w:rPr>
        <w:t xml:space="preserve">Dimensión II. Recomendación</w:t>
      </w:r>
    </w:p>
    <w:p w:rsidR="00000000" w:rsidDel="00000000" w:rsidP="00000000" w:rsidRDefault="00000000" w:rsidRPr="00000000" w14:paraId="00000026">
      <w:pPr>
        <w:spacing w:after="280" w:lineRule="auto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3. ¿Cómo se compara el/la postulante dentro de su grupo de pares en relación a sus capacidades?</w:t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33"/>
        <w:gridCol w:w="895"/>
        <w:tblGridChange w:id="0">
          <w:tblGrid>
            <w:gridCol w:w="7933"/>
            <w:gridCol w:w="8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(7) Realmente excepcional (el/la mejor que ha conocido; una persona que aparece, a su juicio, sólo cada ciertos años)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(6) Sobresaliente (la persona más destacada de un grupo)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(5) Muy por encima de la media (en el 20% superior)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(4) Por encima de la media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(3) En la media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(2) Bajo la media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color w:val="212529"/>
              </w:rPr>
            </w:pPr>
            <w:r w:rsidDel="00000000" w:rsidR="00000000" w:rsidRPr="00000000">
              <w:rPr>
                <w:color w:val="212529"/>
                <w:rtl w:val="0"/>
              </w:rPr>
              <w:t xml:space="preserve">(1) No podría decir con seguridad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lineRule="auto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4. Describa las principales fortalezas y debilidades del/de la postulante.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221698</wp:posOffset>
                </wp:positionV>
                <wp:extent cx="5578613" cy="1968721"/>
                <wp:effectExtent b="0" l="0" r="0" t="0"/>
                <wp:wrapNone/>
                <wp:docPr id="165551129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563044" y="2801990"/>
                          <a:ext cx="5565913" cy="1956021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221698</wp:posOffset>
                </wp:positionV>
                <wp:extent cx="5578613" cy="1968721"/>
                <wp:effectExtent b="0" l="0" r="0" t="0"/>
                <wp:wrapNone/>
                <wp:docPr id="165551129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8613" cy="19687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lineRule="auto"/>
        <w:jc w:val="both"/>
        <w:rPr>
          <w:color w:val="212529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8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lineRule="auto"/>
        <w:jc w:val="both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5. Fundamente sobre el potencial e idoneidad del/de la candidato/a para cursar el Doctorado en Ciencias de la Ingeniería de Materiales.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432242</wp:posOffset>
                </wp:positionV>
                <wp:extent cx="5578613" cy="1968721"/>
                <wp:effectExtent b="0" l="0" r="0" t="0"/>
                <wp:wrapNone/>
                <wp:docPr id="165551129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63044" y="2801990"/>
                          <a:ext cx="5565913" cy="1956021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432242</wp:posOffset>
                </wp:positionV>
                <wp:extent cx="5578613" cy="1968721"/>
                <wp:effectExtent b="0" l="0" r="0" t="0"/>
                <wp:wrapNone/>
                <wp:docPr id="165551129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8613" cy="19687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8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lineRule="auto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6. Exponga sobre la retribución que podría hacer el postulante al país una vez culminados sus estudios doctorales.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415704</wp:posOffset>
                </wp:positionV>
                <wp:extent cx="5578613" cy="1968721"/>
                <wp:effectExtent b="0" l="0" r="0" t="0"/>
                <wp:wrapNone/>
                <wp:docPr id="1655511291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563044" y="2801990"/>
                          <a:ext cx="5565913" cy="1956021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415704</wp:posOffset>
                </wp:positionV>
                <wp:extent cx="5578613" cy="1968721"/>
                <wp:effectExtent b="0" l="0" r="0" t="0"/>
                <wp:wrapNone/>
                <wp:docPr id="165551129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8613" cy="19687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Firma del Recomendante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Al firmar a continuación, certifico que la información proporcionada en esta carta de recomendación es precisa y completa.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Nombre y Firma:</w:t>
        <w:tab/>
        <w:tab/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Fecha: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4731688</wp:posOffset>
          </wp:positionH>
          <wp:positionV relativeFrom="paragraph">
            <wp:posOffset>-329564</wp:posOffset>
          </wp:positionV>
          <wp:extent cx="1784733" cy="672075"/>
          <wp:effectExtent b="0" l="0" r="0" t="0"/>
          <wp:wrapNone/>
          <wp:docPr descr="A blue text on a black background&#10;&#10;AI-generated content may be incorrect." id="1655511294" name="image2.png"/>
          <a:graphic>
            <a:graphicData uri="http://schemas.openxmlformats.org/drawingml/2006/picture">
              <pic:pic>
                <pic:nvPicPr>
                  <pic:cNvPr descr="A blue text on a black background&#10;&#10;AI-generated content may be incorrect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4733" cy="672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-929942</wp:posOffset>
          </wp:positionH>
          <wp:positionV relativeFrom="paragraph">
            <wp:posOffset>-289807</wp:posOffset>
          </wp:positionV>
          <wp:extent cx="563245" cy="563245"/>
          <wp:effectExtent b="0" l="0" r="0" t="0"/>
          <wp:wrapNone/>
          <wp:docPr descr="A blue circle with black letters&#10;&#10;AI-generated content may be incorrect." id="1655511295" name="image1.png"/>
          <a:graphic>
            <a:graphicData uri="http://schemas.openxmlformats.org/drawingml/2006/picture">
              <pic:pic>
                <pic:nvPicPr>
                  <pic:cNvPr descr="A blue circle with black letters&#10;&#10;AI-generated content may be incorrect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245" cy="5632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9">
    <w:name w:val="heading 9"/>
    <w:basedOn w:val="Normal"/>
    <w:next w:val="Normal"/>
    <w:link w:val="Heading9Char"/>
    <w:qFormat w:val="1"/>
    <w:rsid w:val="007A6CC1"/>
    <w:pPr>
      <w:keepNext w:val="1"/>
      <w:suppressAutoHyphens w:val="1"/>
      <w:jc w:val="center"/>
      <w:outlineLvl w:val="8"/>
    </w:pPr>
    <w:rPr>
      <w:rFonts w:ascii="Arial" w:cs="Times New Roman" w:eastAsia="Times New Roman" w:hAnsi="Arial"/>
      <w:b w:val="1"/>
      <w:bCs w:val="1"/>
      <w:kern w:val="0"/>
      <w:sz w:val="18"/>
      <w:szCs w:val="20"/>
      <w:lang w:eastAsia="ar-SA" w:val="es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C6FA7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s-MX"/>
    </w:rPr>
  </w:style>
  <w:style w:type="character" w:styleId="Strong">
    <w:name w:val="Strong"/>
    <w:basedOn w:val="DefaultParagraphFont"/>
    <w:uiPriority w:val="22"/>
    <w:qFormat w:val="1"/>
    <w:rsid w:val="00DC6FA7"/>
    <w:rPr>
      <w:b w:val="1"/>
      <w:bCs w:val="1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DC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kern w:val="0"/>
      <w:sz w:val="20"/>
      <w:szCs w:val="20"/>
      <w:lang w:eastAsia="es-MX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DC6FA7"/>
    <w:rPr>
      <w:rFonts w:ascii="Courier New" w:cs="Courier New" w:eastAsia="Times New Roman" w:hAnsi="Courier New"/>
      <w:kern w:val="0"/>
      <w:sz w:val="20"/>
      <w:szCs w:val="20"/>
      <w:lang w:eastAsia="es-MX"/>
    </w:rPr>
  </w:style>
  <w:style w:type="paragraph" w:styleId="ListParagraph">
    <w:name w:val="List Paragraph"/>
    <w:basedOn w:val="Normal"/>
    <w:uiPriority w:val="34"/>
    <w:qFormat w:val="1"/>
    <w:rsid w:val="00DC6FA7"/>
    <w:pPr>
      <w:ind w:left="720"/>
      <w:contextualSpacing w:val="1"/>
    </w:pPr>
  </w:style>
  <w:style w:type="table" w:styleId="TableGrid">
    <w:name w:val="Table Grid"/>
    <w:basedOn w:val="TableNormal"/>
    <w:rsid w:val="00DC6FA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3745E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45EF"/>
  </w:style>
  <w:style w:type="paragraph" w:styleId="Footer">
    <w:name w:val="footer"/>
    <w:basedOn w:val="Normal"/>
    <w:link w:val="FooterChar"/>
    <w:uiPriority w:val="99"/>
    <w:unhideWhenUsed w:val="1"/>
    <w:rsid w:val="003745E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45EF"/>
  </w:style>
  <w:style w:type="character" w:styleId="Heading9Char" w:customStyle="1">
    <w:name w:val="Heading 9 Char"/>
    <w:basedOn w:val="DefaultParagraphFont"/>
    <w:link w:val="Heading9"/>
    <w:rsid w:val="007A6CC1"/>
    <w:rPr>
      <w:rFonts w:ascii="Arial" w:cs="Times New Roman" w:eastAsia="Times New Roman" w:hAnsi="Arial"/>
      <w:b w:val="1"/>
      <w:bCs w:val="1"/>
      <w:kern w:val="0"/>
      <w:sz w:val="18"/>
      <w:szCs w:val="20"/>
      <w:lang w:eastAsia="ar-SA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HnyBQu13k3vvttYNEl0kdJ/1+A==">CgMxLjA4AHIhMTd3d29ibTg3b0tvQ21GVVNxR3BSVkZsLWtLcXRkVktz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2026-01-13T18:40:00Z</dcterms:created>
  <dc:creator>Felipe Eduardo Gonzalez Lopez</dc:creator>
</cp:coreProperties>
</file>